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988F7">
      <w:pP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中文文章题目</w:t>
      </w:r>
    </w:p>
    <w:p w14:paraId="369B3D3E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张三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，李四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2*</w:t>
      </w:r>
    </w:p>
    <w:p w14:paraId="4BC7FA81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张三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、某某大学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某某学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院、省份城市、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职称、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邮箱：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instrText xml:space="preserve"> HYPERLINK "mailto:xxx@yyy.com"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xxx@yyy.com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。</w:t>
      </w:r>
    </w:p>
    <w:p w14:paraId="2670BADA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2李四、某某大学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某某学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院、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省份城市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职称、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邮箱：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instrText xml:space="preserve"> HYPERLINK "mailto:xxx@yyy.com"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xxx@yyy.com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>。</w:t>
      </w:r>
    </w:p>
    <w:p w14:paraId="2EF24EDF">
      <w:pPr>
        <w:spacing w:line="240" w:lineRule="auto"/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【*表示通讯作者】</w:t>
      </w:r>
    </w:p>
    <w:p w14:paraId="41C7AE69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97A7543"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基金项目：</w:t>
      </w:r>
    </w:p>
    <w:p w14:paraId="11E5C377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2023年度国家社科基金重大项目中华优秀传统文化与现代化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技术结合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研究（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批准号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x123456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</w:p>
    <w:p w14:paraId="5046DE0B">
      <w:pPr>
        <w:spacing w:line="240" w:lineRule="auto"/>
        <w:rPr>
          <w:rFonts w:hint="default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</w:pPr>
    </w:p>
    <w:p w14:paraId="76004E22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摘要：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……</w:t>
      </w:r>
    </w:p>
    <w:p w14:paraId="781DA433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shd w:val="clear" w:fill="D6DCE5" w:themeFill="text2" w:themeFillTint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关键词：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shd w:val="clear"/>
          <w:lang w:val="en-US" w:eastAsia="zh-CN"/>
        </w:rPr>
        <w:t>关键词1；关键词2；关键词3；……</w:t>
      </w:r>
    </w:p>
    <w:p w14:paraId="14C3D5B8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5226E80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  <w:lang w:val="en-US" w:eastAsia="zh-CN"/>
        </w:rPr>
        <w:t>English title</w:t>
      </w:r>
    </w:p>
    <w:p w14:paraId="23E949F8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Abstract: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......</w:t>
      </w:r>
    </w:p>
    <w:p w14:paraId="5F44486F">
      <w:pPr>
        <w:numPr>
          <w:ilvl w:val="0"/>
          <w:numId w:val="0"/>
        </w:numPr>
        <w:spacing w:line="24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Key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ords: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Key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w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ords1; Keywords2; Keywords3; ......</w:t>
      </w:r>
    </w:p>
    <w:p w14:paraId="598C4AAF">
      <w:pPr>
        <w:spacing w:line="240" w:lineRule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3BC22DC8"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sz w:val="24"/>
          <w:szCs w:val="24"/>
          <w:lang w:val="en-US" w:eastAsia="zh-CN"/>
        </w:rPr>
        <w:t>标题</w:t>
      </w:r>
    </w:p>
    <w:p w14:paraId="25F532A7">
      <w:pPr>
        <w:widowControl w:val="0"/>
        <w:numPr>
          <w:ilvl w:val="0"/>
          <w:numId w:val="0"/>
        </w:numPr>
        <w:spacing w:line="240" w:lineRule="auto"/>
        <w:ind w:firstLine="420" w:firstLine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正文……</w:t>
      </w:r>
    </w:p>
    <w:p w14:paraId="76DF850F">
      <w:pPr>
        <w:numPr>
          <w:ilvl w:val="0"/>
          <w:numId w:val="0"/>
        </w:numPr>
        <w:spacing w:line="240" w:lineRule="auto"/>
        <w:rPr>
          <w:rFonts w:hint="default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.1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标题</w:t>
      </w:r>
    </w:p>
    <w:p w14:paraId="3F65082A">
      <w:pPr>
        <w:widowControl w:val="0"/>
        <w:numPr>
          <w:ilvl w:val="0"/>
          <w:numId w:val="0"/>
        </w:numPr>
        <w:spacing w:line="240" w:lineRule="auto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正文……</w:t>
      </w:r>
    </w:p>
    <w:p w14:paraId="60EFF999">
      <w:pPr>
        <w:widowControl w:val="0"/>
        <w:numPr>
          <w:ilvl w:val="0"/>
          <w:numId w:val="0"/>
        </w:numPr>
        <w:spacing w:line="240" w:lineRule="auto"/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en-US" w:eastAsia="zh-CN"/>
        </w:rPr>
        <w:t>1.1正文……</w:t>
      </w:r>
    </w:p>
    <w:p w14:paraId="2C7033ED">
      <w:pPr>
        <w:widowControl w:val="0"/>
        <w:numPr>
          <w:ilvl w:val="0"/>
          <w:numId w:val="0"/>
        </w:numPr>
        <w:spacing w:line="240" w:lineRule="auto"/>
        <w:ind w:firstLine="42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en-US" w:eastAsia="zh-CN"/>
        </w:rPr>
        <w:t>2正文……</w:t>
      </w:r>
    </w:p>
    <w:p w14:paraId="517CD06A">
      <w:pPr>
        <w:numPr>
          <w:ilvl w:val="0"/>
          <w:numId w:val="0"/>
        </w:numPr>
        <w:spacing w:line="24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/>
          <w:b/>
          <w:bCs/>
          <w:sz w:val="24"/>
          <w:szCs w:val="24"/>
          <w:lang w:val="en-US" w:eastAsia="zh-CN"/>
        </w:rPr>
        <w:t>标题</w:t>
      </w:r>
    </w:p>
    <w:p w14:paraId="2B843870">
      <w:pPr>
        <w:numPr>
          <w:ilvl w:val="0"/>
          <w:numId w:val="0"/>
        </w:num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……引用内容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着重强调……引用内容</w:t>
      </w:r>
      <w:r>
        <w:rPr>
          <w:rFonts w:hint="eastAsia"/>
          <w:vertAlign w:val="superscript"/>
          <w:lang w:val="en-US" w:eastAsia="zh-CN"/>
        </w:rPr>
        <w:t>[2][3]</w:t>
      </w:r>
      <w:r>
        <w:rPr>
          <w:rFonts w:hint="eastAsia"/>
          <w:lang w:val="en-US" w:eastAsia="zh-CN"/>
        </w:rPr>
        <w:t>该种定义阐明（图1）……</w:t>
      </w:r>
    </w:p>
    <w:p w14:paraId="640596AA">
      <w:pPr>
        <w:snapToGrid w:val="0"/>
        <w:spacing w:after="156" w:afterLines="50"/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0" distR="0">
            <wp:extent cx="1819910" cy="1816735"/>
            <wp:effectExtent l="0" t="0" r="889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91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6F30D">
      <w:pPr>
        <w:widowControl w:val="0"/>
        <w:numPr>
          <w:ilvl w:val="0"/>
          <w:numId w:val="0"/>
        </w:numPr>
        <w:bidi w:val="0"/>
        <w:jc w:val="center"/>
        <w:rPr>
          <w:rFonts w:hint="eastAsia" w:ascii="Times New Roman" w:hAnsi="Times New Roman" w:eastAsia="宋体" w:cs="Times New Roman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图1：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太上老君的炼丹炉（图片来自网络）</w:t>
      </w:r>
    </w:p>
    <w:p w14:paraId="3A2297FF">
      <w:pPr>
        <w:pStyle w:val="2"/>
        <w:jc w:val="center"/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【</w:t>
      </w:r>
      <w:r>
        <w:rPr>
          <w:rFonts w:hint="eastAsia"/>
          <w:color w:val="FF0000"/>
        </w:rPr>
        <w:t>插图须</w:t>
      </w:r>
      <w:r>
        <w:rPr>
          <w:rFonts w:hint="eastAsia"/>
          <w:color w:val="FF0000"/>
          <w:lang w:val="en-US" w:eastAsia="zh-CN"/>
        </w:rPr>
        <w:t>注明</w:t>
      </w:r>
      <w:bookmarkStart w:id="0" w:name="_GoBack"/>
      <w:bookmarkEnd w:id="0"/>
      <w:r>
        <w:rPr>
          <w:rFonts w:hint="eastAsia"/>
          <w:color w:val="FF0000"/>
        </w:rPr>
        <w:t>来源或引用注释</w:t>
      </w:r>
      <w:r>
        <w:rPr>
          <w:rFonts w:hint="eastAsia" w:ascii="Times New Roman" w:hAnsi="Times New Roman" w:cs="Times New Roman"/>
          <w:b w:val="0"/>
          <w:bCs w:val="0"/>
          <w:color w:val="FF0000"/>
          <w:sz w:val="24"/>
          <w:szCs w:val="24"/>
          <w:lang w:val="en-US" w:eastAsia="zh-CN"/>
        </w:rPr>
        <w:t>】</w:t>
      </w:r>
    </w:p>
    <w:p w14:paraId="39D7BFE5">
      <w:pPr>
        <w:widowControl w:val="0"/>
        <w:numPr>
          <w:ilvl w:val="0"/>
          <w:numId w:val="0"/>
        </w:numPr>
        <w:bidi w:val="0"/>
        <w:jc w:val="center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p w14:paraId="1B7BA600">
      <w:pPr>
        <w:numPr>
          <w:ilvl w:val="0"/>
          <w:numId w:val="0"/>
        </w:numPr>
        <w:spacing w:line="240" w:lineRule="auto"/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三、结语</w:t>
      </w:r>
    </w:p>
    <w:p w14:paraId="559CB4BD">
      <w:pPr>
        <w:numPr>
          <w:ilvl w:val="0"/>
          <w:numId w:val="0"/>
        </w:num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正文……</w:t>
      </w:r>
    </w:p>
    <w:p w14:paraId="2DE654C9"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 w14:paraId="78954A43">
      <w:pPr>
        <w:numPr>
          <w:ilvl w:val="0"/>
          <w:numId w:val="0"/>
        </w:numPr>
        <w:spacing w:line="240" w:lineRule="auto"/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4"/>
          <w:szCs w:val="24"/>
          <w:lang w:val="en-US" w:eastAsia="zh-CN"/>
        </w:rPr>
        <w:t>参考文献：</w:t>
      </w:r>
    </w:p>
    <w:p w14:paraId="74995E1E">
      <w:pPr>
        <w:numPr>
          <w:ilvl w:val="0"/>
          <w:numId w:val="1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朱兵：《文化立法研究》（上册），中国政法大学出版社2019年版，第143页。</w:t>
      </w:r>
    </w:p>
    <w:p w14:paraId="3A2BAE03">
      <w:pPr>
        <w:numPr>
          <w:ilvl w:val="0"/>
          <w:numId w:val="1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肖金明：《文化法的定位、原则与体系》，《法学论坛》2012年第1期。</w:t>
      </w:r>
    </w:p>
    <w:p w14:paraId="721BAE53">
      <w:pPr>
        <w:numPr>
          <w:ilvl w:val="0"/>
          <w:numId w:val="1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E.Gellhorn &amp; B.B.Boyer,Administrative law and process,West publishing co,1981,P.3</w:t>
      </w:r>
    </w:p>
    <w:p w14:paraId="2CF0F90D">
      <w:pPr>
        <w:widowControl w:val="0"/>
        <w:numPr>
          <w:ilvl w:val="0"/>
          <w:numId w:val="0"/>
        </w:numPr>
        <w:tabs>
          <w:tab w:val="left" w:pos="420"/>
        </w:tabs>
        <w:bidi w:val="0"/>
        <w:jc w:val="both"/>
        <w:rPr>
          <w:rFonts w:hint="default"/>
          <w:lang w:val="en-US" w:eastAsia="zh-CN"/>
        </w:rPr>
      </w:pPr>
    </w:p>
    <w:p w14:paraId="56230386">
      <w:pPr>
        <w:rPr>
          <w:rFonts w:hint="default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bidi="ar"/>
        </w:rPr>
        <w:t>作者简历：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732"/>
        <w:gridCol w:w="639"/>
        <w:gridCol w:w="651"/>
        <w:gridCol w:w="1454"/>
        <w:gridCol w:w="1270"/>
        <w:gridCol w:w="3054"/>
      </w:tblGrid>
      <w:tr w14:paraId="55D0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9292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3B0A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姓名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26C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性别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85E8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职称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2C6F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联系地址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F70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75C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研究简历</w:t>
            </w:r>
          </w:p>
        </w:tc>
      </w:tr>
      <w:tr w14:paraId="1A12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A5D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B7B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张三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182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女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1402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教授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A4E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省份，城市，具体地址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F33F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12312312312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7541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某某大学某某学院教授，主要研究方向是……担任……</w:t>
            </w:r>
          </w:p>
        </w:tc>
      </w:tr>
      <w:tr w14:paraId="21D7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6D92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4641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李四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3F3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男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1E9D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教授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46C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省份，城市，具体地址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1E38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12312312312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AC15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某某大学某某学院教授，……</w:t>
            </w:r>
          </w:p>
        </w:tc>
      </w:tr>
      <w:tr w14:paraId="1B01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951B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  <w:szCs w:val="18"/>
              </w:rPr>
            </w:pPr>
            <w:r>
              <w:rPr>
                <w:rFonts w:hint="default" w:cs="Calibri"/>
                <w:sz w:val="18"/>
                <w:szCs w:val="18"/>
                <w:lang w:bidi="ar"/>
              </w:rPr>
              <w:t>3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A17D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99AD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38DC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6CB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9DD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E30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简历正文……（约</w:t>
            </w:r>
            <w:r>
              <w:rPr>
                <w:rFonts w:hint="default" w:cs="Calibri"/>
                <w:sz w:val="18"/>
                <w:szCs w:val="18"/>
                <w:lang w:bidi="ar"/>
              </w:rPr>
              <w:t>250</w:t>
            </w: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字）</w:t>
            </w:r>
          </w:p>
        </w:tc>
      </w:tr>
    </w:tbl>
    <w:p w14:paraId="4B8E78D1">
      <w:pPr>
        <w:widowControl w:val="0"/>
        <w:numPr>
          <w:ilvl w:val="0"/>
          <w:numId w:val="0"/>
        </w:numPr>
        <w:tabs>
          <w:tab w:val="left" w:pos="420"/>
        </w:tabs>
        <w:bidi w:val="0"/>
        <w:jc w:val="both"/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【联系电话及联系地址仅用于编辑部内部联系及寄送等，不对外展示】</w:t>
      </w:r>
    </w:p>
    <w:sectPr>
      <w:footnotePr>
        <w:numFmt w:val="decimal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A5050"/>
    <w:multiLevelType w:val="singleLevel"/>
    <w:tmpl w:val="5C9A5050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1838CB"/>
    <w:rsid w:val="0C3747B8"/>
    <w:rsid w:val="10060813"/>
    <w:rsid w:val="1046543F"/>
    <w:rsid w:val="1135591B"/>
    <w:rsid w:val="133823BF"/>
    <w:rsid w:val="148A7C64"/>
    <w:rsid w:val="14FD7C95"/>
    <w:rsid w:val="1D577413"/>
    <w:rsid w:val="1EA57152"/>
    <w:rsid w:val="1ED84AF3"/>
    <w:rsid w:val="1FBC530C"/>
    <w:rsid w:val="1FC87893"/>
    <w:rsid w:val="1FF86F54"/>
    <w:rsid w:val="213C014E"/>
    <w:rsid w:val="25207829"/>
    <w:rsid w:val="2A6D2B96"/>
    <w:rsid w:val="2D7230A8"/>
    <w:rsid w:val="302F7EC5"/>
    <w:rsid w:val="312C6C3B"/>
    <w:rsid w:val="37184804"/>
    <w:rsid w:val="39BE5026"/>
    <w:rsid w:val="3F0B0E07"/>
    <w:rsid w:val="40861529"/>
    <w:rsid w:val="48B80DAF"/>
    <w:rsid w:val="4B132DA7"/>
    <w:rsid w:val="5019451B"/>
    <w:rsid w:val="5CB0535B"/>
    <w:rsid w:val="5CF83777"/>
    <w:rsid w:val="5EC73D97"/>
    <w:rsid w:val="5F877EAC"/>
    <w:rsid w:val="65056E6E"/>
    <w:rsid w:val="6C445178"/>
    <w:rsid w:val="6E320559"/>
    <w:rsid w:val="6EED68CD"/>
    <w:rsid w:val="737D1E5A"/>
    <w:rsid w:val="76432944"/>
    <w:rsid w:val="770F2826"/>
    <w:rsid w:val="7A49604F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endnote text"/>
    <w:basedOn w:val="1"/>
    <w:qFormat/>
    <w:uiPriority w:val="0"/>
    <w:pPr>
      <w:snapToGrid w:val="0"/>
      <w:jc w:val="left"/>
    </w:pPr>
  </w:style>
  <w:style w:type="paragraph" w:styleId="4">
    <w:name w:val="footnote text"/>
    <w:basedOn w:val="1"/>
    <w:link w:val="13"/>
    <w:qFormat/>
    <w:uiPriority w:val="0"/>
    <w:pPr>
      <w:snapToGrid w:val="0"/>
      <w:jc w:val="left"/>
    </w:pPr>
    <w:rPr>
      <w:rFonts w:eastAsia="宋体" w:asciiTheme="minorAscii" w:hAnsiTheme="minorAscii"/>
      <w:sz w:val="18"/>
    </w:rPr>
  </w:style>
  <w:style w:type="table" w:styleId="6">
    <w:name w:val="Table Grid"/>
    <w:basedOn w:val="5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ndnote reference"/>
    <w:basedOn w:val="7"/>
    <w:qFormat/>
    <w:uiPriority w:val="0"/>
    <w:rPr>
      <w:vertAlign w:val="superscript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styleId="11">
    <w:name w:val="annotation reference"/>
    <w:basedOn w:val="7"/>
    <w:qFormat/>
    <w:uiPriority w:val="0"/>
    <w:rPr>
      <w:sz w:val="21"/>
      <w:szCs w:val="21"/>
    </w:rPr>
  </w:style>
  <w:style w:type="character" w:styleId="12">
    <w:name w:val="footnote reference"/>
    <w:basedOn w:val="7"/>
    <w:qFormat/>
    <w:uiPriority w:val="0"/>
    <w:rPr>
      <w:rFonts w:ascii="等线" w:hAnsi="等线" w:eastAsia="宋体" w:cs="宋体"/>
      <w:sz w:val="18"/>
      <w:szCs w:val="18"/>
      <w:vertAlign w:val="superscript"/>
    </w:rPr>
  </w:style>
  <w:style w:type="character" w:customStyle="1" w:styleId="13">
    <w:name w:val="脚注文本 Char"/>
    <w:link w:val="4"/>
    <w:qFormat/>
    <w:uiPriority w:val="0"/>
    <w:rPr>
      <w:rFonts w:eastAsia="宋体" w:asciiTheme="minorAscii" w:hAnsiTheme="minorAscii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676</Characters>
  <Lines>1</Lines>
  <Paragraphs>1</Paragraphs>
  <TotalTime>1</TotalTime>
  <ScaleCrop>false</ScaleCrop>
  <LinksUpToDate>false</LinksUpToDate>
  <CharactersWithSpaces>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2024-12-25T10:38:00Z</dcterms:created>
  <dc:creator>AK-ZM</dc:creator>
  <cp:lastModifiedBy>凉</cp:lastModifiedBy>
  <dcterms:modified xsi:type="dcterms:W3CDTF">2026-04-15T16:19:53Z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D2674F0EB2EF4B5BAF88E52D65F0BB6D_13</vt:lpwstr>
  </property>
  <property fmtid="{D5CDD505-2E9C-101B-9397-08002B2CF9AE}" pid="4" name="KSOTemplateDocerSaveRecord">
    <vt:lpwstr>eyJoZGlkIjoiMDUzMWM2MmRkMDBjMDk1MzdkMTY3MDBkODExN2VkYTAiLCJ1c2VySWQiOiI2NjczNDc3MTEifQ==</vt:lpwstr>
  </property>
</Properties>
</file>